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5" w:rsidRDefault="00590D25" w:rsidP="00590D25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90D25" w:rsidRDefault="00590D25" w:rsidP="00590D25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  <w:r>
        <w:rPr>
          <w:rFonts w:eastAsia="Calibri"/>
          <w:b/>
          <w:sz w:val="32"/>
          <w:szCs w:val="32"/>
          <w:vertAlign w:val="baseline"/>
        </w:rPr>
        <w:t>Chapter Two</w:t>
      </w:r>
    </w:p>
    <w:p w:rsidR="00590D25" w:rsidRDefault="00590D25" w:rsidP="00590D25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  <w:r>
        <w:rPr>
          <w:rFonts w:eastAsia="Calibri"/>
          <w:b/>
          <w:sz w:val="32"/>
          <w:szCs w:val="32"/>
          <w:vertAlign w:val="baseline"/>
        </w:rPr>
        <w:t>Project Planning And Definition</w:t>
      </w:r>
    </w:p>
    <w:p w:rsidR="00590D25" w:rsidRDefault="00590D25" w:rsidP="00590D25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90D25" w:rsidRPr="00553EAF" w:rsidRDefault="00590D25" w:rsidP="00590D25">
      <w:pPr>
        <w:spacing w:after="200" w:line="276" w:lineRule="auto"/>
        <w:contextualSpacing/>
        <w:rPr>
          <w:rFonts w:eastAsia="Calibri"/>
          <w:b/>
          <w:sz w:val="28"/>
          <w:szCs w:val="28"/>
          <w:vertAlign w:val="baseline"/>
        </w:rPr>
      </w:pPr>
      <w:r w:rsidRPr="00553EAF">
        <w:rPr>
          <w:rFonts w:eastAsia="Calibri"/>
          <w:b/>
          <w:sz w:val="28"/>
          <w:szCs w:val="28"/>
          <w:vertAlign w:val="baseline"/>
        </w:rPr>
        <w:t>2.1 Task Identification</w:t>
      </w:r>
    </w:p>
    <w:p w:rsidR="00590D25" w:rsidRPr="00B83986" w:rsidRDefault="00590D25" w:rsidP="00590D25">
      <w:pPr>
        <w:widowControl w:val="0"/>
        <w:wordWrap w:val="0"/>
        <w:spacing w:after="200" w:line="480" w:lineRule="auto"/>
        <w:ind w:firstLine="360"/>
        <w:jc w:val="both"/>
        <w:rPr>
          <w:rFonts w:eastAsia="Batang"/>
          <w:sz w:val="4"/>
          <w:vertAlign w:val="baseline"/>
        </w:rPr>
      </w:pPr>
      <w:r w:rsidRPr="00585DFF">
        <w:rPr>
          <w:rFonts w:eastAsia="Batang"/>
          <w:vertAlign w:val="baseline"/>
        </w:rPr>
        <w:t xml:space="preserve">   </w:t>
      </w:r>
    </w:p>
    <w:p w:rsidR="00590D25" w:rsidRPr="00585DFF" w:rsidRDefault="00590D25" w:rsidP="00590D25">
      <w:pPr>
        <w:widowControl w:val="0"/>
        <w:wordWrap w:val="0"/>
        <w:spacing w:after="200" w:line="480" w:lineRule="auto"/>
        <w:ind w:firstLine="360"/>
        <w:jc w:val="both"/>
        <w:rPr>
          <w:rFonts w:eastAsia="n"/>
          <w:vertAlign w:val="baseline"/>
        </w:rPr>
      </w:pPr>
      <w:r>
        <w:rPr>
          <w:rFonts w:eastAsia="Batang"/>
          <w:vertAlign w:val="baseline"/>
        </w:rPr>
        <w:t xml:space="preserve">PVAMU </w:t>
      </w:r>
      <w:r w:rsidRPr="00585DFF">
        <w:rPr>
          <w:rFonts w:eastAsia="Batang"/>
          <w:vertAlign w:val="baseline"/>
        </w:rPr>
        <w:t xml:space="preserve">NAVSEA competition team is </w:t>
      </w:r>
      <w:r>
        <w:rPr>
          <w:rFonts w:eastAsia="Batang"/>
          <w:vertAlign w:val="baseline"/>
        </w:rPr>
        <w:t xml:space="preserve">objective is to design and fabricate </w:t>
      </w:r>
      <w:r w:rsidRPr="00585DFF">
        <w:rPr>
          <w:rFonts w:eastAsia="Batang"/>
          <w:vertAlign w:val="baseline"/>
        </w:rPr>
        <w:t xml:space="preserve"> an auto</w:t>
      </w:r>
      <w:r>
        <w:rPr>
          <w:rFonts w:eastAsia="Batang"/>
          <w:vertAlign w:val="baseline"/>
        </w:rPr>
        <w:t>nomous underwater vehicle (AUV)</w:t>
      </w:r>
      <w:r w:rsidRPr="00B83986">
        <w:rPr>
          <w:vertAlign w:val="baseline"/>
        </w:rPr>
        <w:t xml:space="preserve"> </w:t>
      </w:r>
      <w:r w:rsidRPr="00585DFF">
        <w:rPr>
          <w:vertAlign w:val="baseline"/>
        </w:rPr>
        <w:t>for the AUVSI compet</w:t>
      </w:r>
      <w:r>
        <w:rPr>
          <w:vertAlign w:val="baseline"/>
        </w:rPr>
        <w:t>ition that will be held in</w:t>
      </w:r>
      <w:r w:rsidRPr="00585DFF">
        <w:rPr>
          <w:vertAlign w:val="baseline"/>
        </w:rPr>
        <w:t xml:space="preserve"> July in SSC Pacific TRANSDEC, San Diego, California</w:t>
      </w:r>
      <w:r w:rsidRPr="00585DFF">
        <w:rPr>
          <w:rFonts w:eastAsia="Batang"/>
          <w:vertAlign w:val="baseline"/>
        </w:rPr>
        <w:t xml:space="preserve">. Our robosub team is made up of: electrical team, mechanical team, computer science team, and our sponsors NAVSEA. Our </w:t>
      </w:r>
      <w:r>
        <w:rPr>
          <w:rFonts w:eastAsia="Batang"/>
          <w:vertAlign w:val="baseline"/>
        </w:rPr>
        <w:t xml:space="preserve">electrical </w:t>
      </w:r>
      <w:r w:rsidRPr="00585DFF">
        <w:rPr>
          <w:rFonts w:eastAsia="Batang"/>
          <w:vertAlign w:val="baseline"/>
        </w:rPr>
        <w:t xml:space="preserve">team is responsible for the electrical hardware assembly, interfacing communication between the on-board systems and vehicle-to-operator and providing power to the robotic vehicle. </w:t>
      </w:r>
      <w:r>
        <w:rPr>
          <w:rFonts w:eastAsia="Batang"/>
          <w:vertAlign w:val="baseline"/>
        </w:rPr>
        <w:t xml:space="preserve">Mechanical team is responsible for frame work integrity of the vehicle, which includes: waterproofing, frame structure, and buoyancy. Our computer science team is responsible for the software for the vehicle. </w:t>
      </w:r>
    </w:p>
    <w:p w:rsidR="00590D25" w:rsidRDefault="00590D25" w:rsidP="00590D25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vertAlign w:val="baseline"/>
        </w:rPr>
      </w:pPr>
      <w:r w:rsidRPr="00553EAF">
        <w:rPr>
          <w:rFonts w:eastAsia="Calibri"/>
          <w:b/>
          <w:sz w:val="28"/>
          <w:szCs w:val="28"/>
          <w:vertAlign w:val="baseline"/>
        </w:rPr>
        <w:t>2.2 Timeline</w:t>
      </w: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  <w:r>
        <w:rPr>
          <w:rFonts w:eastAsia="Batang"/>
          <w:vertAlign w:val="baseline"/>
        </w:rPr>
        <w:t>As part of the electrical team, d</w:t>
      </w:r>
      <w:r w:rsidRPr="00585DFF">
        <w:rPr>
          <w:rFonts w:eastAsia="Batang"/>
          <w:vertAlign w:val="baseline"/>
        </w:rPr>
        <w:t xml:space="preserve">uring the first three milestones of the project </w:t>
      </w:r>
      <w:r>
        <w:rPr>
          <w:rFonts w:eastAsia="Batang"/>
          <w:vertAlign w:val="baseline"/>
        </w:rPr>
        <w:t xml:space="preserve">we will be doing research, some </w:t>
      </w:r>
      <w:r w:rsidRPr="00585DFF">
        <w:rPr>
          <w:rFonts w:eastAsia="Batang"/>
          <w:vertAlign w:val="baseline"/>
        </w:rPr>
        <w:t>deve</w:t>
      </w:r>
      <w:r>
        <w:rPr>
          <w:rFonts w:eastAsia="Batang"/>
          <w:vertAlign w:val="baseline"/>
        </w:rPr>
        <w:t>lopment of hardware and testing, as the time line shows in figure 2.1.</w:t>
      </w:r>
      <w:r w:rsidRPr="00585DFF">
        <w:rPr>
          <w:rFonts w:eastAsia="Batang"/>
          <w:vertAlign w:val="baseline"/>
        </w:rPr>
        <w:t xml:space="preserve"> </w:t>
      </w: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  <w:r>
        <w:rPr>
          <w:rFonts w:eastAsia="Batang"/>
          <w:noProof/>
          <w:vertAlign w:val="baseli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FE1E" wp14:editId="14EA8B1C">
                <wp:simplePos x="0" y="0"/>
                <wp:positionH relativeFrom="margin">
                  <wp:posOffset>-304800</wp:posOffset>
                </wp:positionH>
                <wp:positionV relativeFrom="margin">
                  <wp:posOffset>-390525</wp:posOffset>
                </wp:positionV>
                <wp:extent cx="6376670" cy="3724275"/>
                <wp:effectExtent l="19050" t="19050" r="1460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25" w:rsidRDefault="00590D25" w:rsidP="00590D25">
                            <w:pPr>
                              <w:widowControl w:val="0"/>
                              <w:wordWrap w:val="0"/>
                              <w:spacing w:after="200" w:line="276" w:lineRule="auto"/>
                              <w:jc w:val="center"/>
                              <w:rPr>
                                <w:rFonts w:eastAsia="Batang"/>
                                <w:vertAlign w:val="baseline"/>
                              </w:rPr>
                            </w:pPr>
                            <w:r>
                              <w:rPr>
                                <w:rFonts w:eastAsia="Batang"/>
                                <w:noProof/>
                                <w:vertAlign w:val="baseline"/>
                              </w:rPr>
                              <w:drawing>
                                <wp:inline distT="0" distB="0" distL="0" distR="0" wp14:anchorId="4FF13C7D" wp14:editId="74AA703B">
                                  <wp:extent cx="5856453" cy="3200400"/>
                                  <wp:effectExtent l="1905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57695" cy="3201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0D25" w:rsidRDefault="00590D25" w:rsidP="00590D25">
                            <w:pPr>
                              <w:widowControl w:val="0"/>
                              <w:wordWrap w:val="0"/>
                              <w:spacing w:after="200" w:line="276" w:lineRule="auto"/>
                              <w:jc w:val="center"/>
                              <w:rPr>
                                <w:rFonts w:eastAsia="Batang"/>
                                <w:b/>
                                <w:sz w:val="28"/>
                                <w:vertAlign w:val="baseli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pt;margin-top:-30.75pt;width:502.1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" strokeweight="2.25pt">
                <v:textbox>
                  <w:txbxContent>
                    <w:p w:rsidR="00590D25" w:rsidRDefault="00590D25" w:rsidP="00590D25">
                      <w:pPr>
                        <w:widowControl w:val="0"/>
                        <w:wordWrap w:val="0"/>
                        <w:spacing w:after="200" w:line="276" w:lineRule="auto"/>
                        <w:jc w:val="center"/>
                        <w:rPr>
                          <w:rFonts w:eastAsia="Batang"/>
                          <w:vertAlign w:val="baseline"/>
                        </w:rPr>
                      </w:pPr>
                      <w:r>
                        <w:rPr>
                          <w:rFonts w:eastAsia="Batang"/>
                          <w:noProof/>
                          <w:vertAlign w:val="baseline"/>
                        </w:rPr>
                        <w:drawing>
                          <wp:inline distT="0" distB="0" distL="0" distR="0" wp14:anchorId="4FF13C7D" wp14:editId="74AA703B">
                            <wp:extent cx="5856453" cy="3200400"/>
                            <wp:effectExtent l="1905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57695" cy="3201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0D25" w:rsidRDefault="00590D25" w:rsidP="00590D25">
                      <w:pPr>
                        <w:widowControl w:val="0"/>
                        <w:wordWrap w:val="0"/>
                        <w:spacing w:after="200" w:line="276" w:lineRule="auto"/>
                        <w:jc w:val="center"/>
                        <w:rPr>
                          <w:rFonts w:eastAsia="Batang"/>
                          <w:b/>
                          <w:sz w:val="28"/>
                          <w:vertAlign w:val="baselin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0D25" w:rsidRPr="003E537C" w:rsidRDefault="00590D25" w:rsidP="00590D25">
      <w:pPr>
        <w:widowControl w:val="0"/>
        <w:wordWrap w:val="0"/>
        <w:spacing w:after="200" w:line="276" w:lineRule="auto"/>
        <w:jc w:val="center"/>
        <w:rPr>
          <w:rFonts w:eastAsia="n"/>
          <w:vertAlign w:val="baseline"/>
        </w:rPr>
      </w:pPr>
      <w:r w:rsidRPr="003E537C">
        <w:rPr>
          <w:rFonts w:eastAsia="Batang"/>
          <w:b/>
          <w:vertAlign w:val="baseline"/>
        </w:rPr>
        <w:t>Table 2.1</w:t>
      </w:r>
      <w:r w:rsidRPr="003E537C">
        <w:rPr>
          <w:rFonts w:eastAsia="Batang"/>
          <w:vertAlign w:val="baseline"/>
        </w:rPr>
        <w:t xml:space="preserve"> Table Form Gantt chart</w:t>
      </w: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  <w:r>
        <w:rPr>
          <w:rFonts w:eastAsia="Batang"/>
          <w:vertAlign w:val="baseline"/>
        </w:rPr>
        <w:t>During</w:t>
      </w:r>
      <w:r w:rsidRPr="00585DFF">
        <w:rPr>
          <w:rFonts w:eastAsia="Batang"/>
          <w:vertAlign w:val="baseline"/>
        </w:rPr>
        <w:t xml:space="preserve"> milestones</w:t>
      </w:r>
      <w:r>
        <w:rPr>
          <w:rFonts w:eastAsia="Batang"/>
          <w:vertAlign w:val="baseline"/>
        </w:rPr>
        <w:t xml:space="preserve"> four and five</w:t>
      </w:r>
      <w:r w:rsidRPr="00585DFF">
        <w:rPr>
          <w:rFonts w:eastAsia="Batang"/>
          <w:vertAlign w:val="baseline"/>
        </w:rPr>
        <w:t xml:space="preserve"> will be for</w:t>
      </w:r>
      <w:r>
        <w:rPr>
          <w:rFonts w:eastAsia="Batang"/>
          <w:vertAlign w:val="baseline"/>
        </w:rPr>
        <w:t>:</w:t>
      </w:r>
      <w:r w:rsidRPr="00585DFF">
        <w:rPr>
          <w:rFonts w:eastAsia="Batang"/>
          <w:vertAlign w:val="baseline"/>
        </w:rPr>
        <w:t xml:space="preserve"> </w:t>
      </w:r>
      <w:r>
        <w:rPr>
          <w:rFonts w:eastAsia="Batang"/>
          <w:vertAlign w:val="baseline"/>
        </w:rPr>
        <w:t xml:space="preserve">part purchasing, </w:t>
      </w:r>
      <w:r w:rsidRPr="00585DFF">
        <w:rPr>
          <w:rFonts w:eastAsia="Batang"/>
          <w:vertAlign w:val="baseline"/>
        </w:rPr>
        <w:t>testing</w:t>
      </w:r>
      <w:r>
        <w:rPr>
          <w:rFonts w:eastAsia="Batang"/>
          <w:vertAlign w:val="baseline"/>
        </w:rPr>
        <w:t>,</w:t>
      </w:r>
      <w:r w:rsidRPr="00585DFF">
        <w:rPr>
          <w:rFonts w:eastAsia="Batang"/>
          <w:vertAlign w:val="baseline"/>
        </w:rPr>
        <w:t xml:space="preserve"> and simulations</w:t>
      </w:r>
      <w:r>
        <w:rPr>
          <w:rFonts w:eastAsia="Batang"/>
          <w:vertAlign w:val="baseline"/>
        </w:rPr>
        <w:t xml:space="preserve"> of a prototype of the vehicle</w:t>
      </w:r>
      <w:r w:rsidRPr="00585DFF">
        <w:rPr>
          <w:rFonts w:eastAsia="Batang"/>
          <w:vertAlign w:val="baseline"/>
        </w:rPr>
        <w:t>.</w:t>
      </w:r>
      <w:r>
        <w:rPr>
          <w:rFonts w:eastAsia="Batang"/>
          <w:vertAlign w:val="baseline"/>
        </w:rPr>
        <w:t xml:space="preserve"> </w:t>
      </w:r>
      <w:r w:rsidRPr="00585DFF">
        <w:rPr>
          <w:rFonts w:eastAsia="Batang"/>
          <w:vertAlign w:val="baseline"/>
        </w:rPr>
        <w:t>We will be working through several layout designs of hardware to possibly avoid if not minimize electromagnetic inte</w:t>
      </w:r>
      <w:r>
        <w:rPr>
          <w:rFonts w:eastAsia="Batang"/>
          <w:vertAlign w:val="baseline"/>
        </w:rPr>
        <w:t>rference between each of the vehicle</w:t>
      </w:r>
      <w:r w:rsidRPr="00585DFF">
        <w:rPr>
          <w:rFonts w:eastAsia="Batang"/>
          <w:vertAlign w:val="baseline"/>
        </w:rPr>
        <w:t xml:space="preserve"> system such as hydrophone and CPU. </w:t>
      </w:r>
      <w:r>
        <w:rPr>
          <w:rFonts w:eastAsia="Batang"/>
          <w:vertAlign w:val="baseline"/>
        </w:rPr>
        <w:t xml:space="preserve">At milestone six of vehicle is fully assembled and ready for competition. </w:t>
      </w:r>
      <w:r w:rsidRPr="00585DFF">
        <w:rPr>
          <w:rFonts w:eastAsia="Batang"/>
          <w:vertAlign w:val="baseline"/>
        </w:rPr>
        <w:t xml:space="preserve"> </w:t>
      </w: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  <w:r w:rsidRPr="00585DFF">
        <w:rPr>
          <w:rFonts w:eastAsia="Batang"/>
          <w:vertAlign w:val="baseline"/>
        </w:rPr>
        <w:t xml:space="preserve">Given below </w:t>
      </w:r>
      <w:r>
        <w:rPr>
          <w:rFonts w:eastAsia="Batang"/>
          <w:vertAlign w:val="baseline"/>
        </w:rPr>
        <w:t>in figure 2.2 is our</w:t>
      </w:r>
      <w:r w:rsidRPr="00585DFF">
        <w:rPr>
          <w:rFonts w:eastAsia="Batang"/>
          <w:vertAlign w:val="baseline"/>
        </w:rPr>
        <w:t xml:space="preserve"> excel spread sheet of a gantry chart with a complete project schedule from acquiring the task to doing the research to building the AUV</w:t>
      </w:r>
      <w:r>
        <w:rPr>
          <w:rFonts w:eastAsia="Batang"/>
          <w:vertAlign w:val="baseline"/>
        </w:rPr>
        <w:t xml:space="preserve"> and completing the build of the AUV in April</w:t>
      </w:r>
      <w:r w:rsidRPr="00585DFF">
        <w:rPr>
          <w:rFonts w:eastAsia="Batang"/>
          <w:vertAlign w:val="baseline"/>
        </w:rPr>
        <w:t>.</w:t>
      </w:r>
      <w:r>
        <w:rPr>
          <w:rFonts w:eastAsia="Batang"/>
          <w:vertAlign w:val="baseline"/>
        </w:rPr>
        <w:t xml:space="preserve"> </w:t>
      </w:r>
    </w:p>
    <w:p w:rsidR="00590D25" w:rsidRDefault="00590D25" w:rsidP="00590D25">
      <w:pPr>
        <w:spacing w:after="200" w:line="480" w:lineRule="auto"/>
        <w:contextualSpacing/>
        <w:jc w:val="both"/>
        <w:rPr>
          <w:rFonts w:eastAsia="Batang"/>
          <w:vertAlign w:val="baseline"/>
        </w:rPr>
      </w:pPr>
      <w:r w:rsidRPr="00987F87">
        <w:rPr>
          <w:rFonts w:eastAsia="Batang"/>
          <w:noProof/>
          <w:vertAlign w:val="baseline"/>
        </w:rPr>
        <w:lastRenderedPageBreak/>
        <w:drawing>
          <wp:inline distT="0" distB="0" distL="0" distR="0" wp14:anchorId="04E76C38" wp14:editId="3D2F58EA">
            <wp:extent cx="6334125" cy="3219450"/>
            <wp:effectExtent l="19050" t="0" r="9525" b="0"/>
            <wp:docPr id="45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25" w:rsidRDefault="00590D25" w:rsidP="00590D25">
      <w:pPr>
        <w:spacing w:after="200" w:line="480" w:lineRule="auto"/>
        <w:contextualSpacing/>
        <w:jc w:val="center"/>
        <w:rPr>
          <w:rFonts w:eastAsia="Batang"/>
          <w:vertAlign w:val="baseline"/>
        </w:rPr>
      </w:pPr>
      <w:r w:rsidRPr="003E537C">
        <w:rPr>
          <w:rFonts w:eastAsia="Batang"/>
          <w:b/>
          <w:vertAlign w:val="baseline"/>
        </w:rPr>
        <w:t>Figure 2.1</w:t>
      </w:r>
      <w:r>
        <w:rPr>
          <w:rFonts w:eastAsia="Batang"/>
          <w:vertAlign w:val="baseline"/>
        </w:rPr>
        <w:t>: Gantt Chart</w:t>
      </w:r>
    </w:p>
    <w:p w:rsidR="00562729" w:rsidRDefault="00562729" w:rsidP="00562729">
      <w:pPr>
        <w:spacing w:after="200" w:line="276" w:lineRule="auto"/>
        <w:contextualSpacing/>
        <w:rPr>
          <w:rFonts w:eastAsia="Calibri"/>
          <w:vertAlign w:val="baseline"/>
        </w:rPr>
      </w:pPr>
      <w:bookmarkStart w:id="0" w:name="_GoBack"/>
      <w:bookmarkEnd w:id="0"/>
    </w:p>
    <w:p w:rsidR="00562729" w:rsidRPr="00585DFF" w:rsidRDefault="00562729" w:rsidP="00562729">
      <w:pPr>
        <w:spacing w:after="200" w:line="276" w:lineRule="auto"/>
        <w:contextualSpacing/>
        <w:rPr>
          <w:rFonts w:eastAsia="Calibri"/>
          <w:vertAlign w:val="baseline"/>
        </w:rPr>
      </w:pPr>
    </w:p>
    <w:p w:rsidR="00562729" w:rsidRPr="00585DFF" w:rsidRDefault="00562729" w:rsidP="00562729">
      <w:pPr>
        <w:spacing w:after="200" w:line="276" w:lineRule="auto"/>
        <w:contextualSpacing/>
        <w:rPr>
          <w:rFonts w:eastAsia="Calibri"/>
          <w:vertAlign w:val="baseline"/>
        </w:rPr>
      </w:pPr>
    </w:p>
    <w:p w:rsidR="00562729" w:rsidRPr="00585DFF" w:rsidRDefault="00562729" w:rsidP="00562729">
      <w:pPr>
        <w:spacing w:after="200" w:line="276" w:lineRule="auto"/>
        <w:contextualSpacing/>
        <w:rPr>
          <w:rFonts w:eastAsia="Calibri"/>
          <w:vertAlign w:val="baseline"/>
        </w:rPr>
      </w:pPr>
    </w:p>
    <w:p w:rsidR="00562729" w:rsidRPr="00585DFF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Pr="00585DFF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562729" w:rsidRDefault="00562729" w:rsidP="00562729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vertAlign w:val="baseline"/>
        </w:rPr>
      </w:pPr>
    </w:p>
    <w:p w:rsidR="00CC0D5D" w:rsidRDefault="00590D25"/>
    <w:sectPr w:rsidR="00CC0D5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10" w:rsidRDefault="00590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3010" w:rsidRDefault="00590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941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24" w:rsidRDefault="00590D25" w:rsidP="006E0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010" w:rsidRDefault="00590D2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10" w:rsidRPr="009C6CD0" w:rsidRDefault="00590D25" w:rsidP="009C6CD0">
    <w:pPr>
      <w:pStyle w:val="Header"/>
      <w:jc w:val="right"/>
      <w:rPr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4C4"/>
    <w:multiLevelType w:val="hybridMultilevel"/>
    <w:tmpl w:val="B86A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D065A"/>
    <w:multiLevelType w:val="multilevel"/>
    <w:tmpl w:val="A134D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903C57"/>
    <w:multiLevelType w:val="hybridMultilevel"/>
    <w:tmpl w:val="ACEA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C58F6"/>
    <w:multiLevelType w:val="multilevel"/>
    <w:tmpl w:val="40963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29"/>
    <w:rsid w:val="00137D6F"/>
    <w:rsid w:val="00562729"/>
    <w:rsid w:val="005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2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29"/>
    <w:rPr>
      <w:rFonts w:ascii="Times New Roman" w:eastAsia="Times New Roman" w:hAnsi="Times New Roman" w:cs="Times New Roman"/>
      <w:sz w:val="24"/>
      <w:szCs w:val="24"/>
      <w:vertAlign w:val="subscript"/>
    </w:rPr>
  </w:style>
  <w:style w:type="character" w:styleId="PageNumber">
    <w:name w:val="page number"/>
    <w:basedOn w:val="DefaultParagraphFont"/>
    <w:rsid w:val="00562729"/>
  </w:style>
  <w:style w:type="paragraph" w:styleId="ListParagraph">
    <w:name w:val="List Paragraph"/>
    <w:basedOn w:val="Normal"/>
    <w:uiPriority w:val="34"/>
    <w:qFormat/>
    <w:rsid w:val="00562729"/>
    <w:pPr>
      <w:spacing w:line="276" w:lineRule="auto"/>
      <w:ind w:left="720"/>
      <w:contextualSpacing/>
    </w:pPr>
    <w:rPr>
      <w:rFonts w:eastAsia="Calibri"/>
      <w:szCs w:val="22"/>
      <w:vertAlign w:val="baseline"/>
    </w:rPr>
  </w:style>
  <w:style w:type="paragraph" w:styleId="Header">
    <w:name w:val="header"/>
    <w:basedOn w:val="Normal"/>
    <w:link w:val="HeaderChar"/>
    <w:rsid w:val="0056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729"/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25"/>
    <w:rPr>
      <w:rFonts w:ascii="Tahoma" w:eastAsia="Times New Roman" w:hAnsi="Tahoma" w:cs="Tahoma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27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729"/>
    <w:rPr>
      <w:rFonts w:ascii="Times New Roman" w:eastAsia="Times New Roman" w:hAnsi="Times New Roman" w:cs="Times New Roman"/>
      <w:sz w:val="24"/>
      <w:szCs w:val="24"/>
      <w:vertAlign w:val="subscript"/>
    </w:rPr>
  </w:style>
  <w:style w:type="character" w:styleId="PageNumber">
    <w:name w:val="page number"/>
    <w:basedOn w:val="DefaultParagraphFont"/>
    <w:rsid w:val="00562729"/>
  </w:style>
  <w:style w:type="paragraph" w:styleId="ListParagraph">
    <w:name w:val="List Paragraph"/>
    <w:basedOn w:val="Normal"/>
    <w:uiPriority w:val="34"/>
    <w:qFormat/>
    <w:rsid w:val="00562729"/>
    <w:pPr>
      <w:spacing w:line="276" w:lineRule="auto"/>
      <w:ind w:left="720"/>
      <w:contextualSpacing/>
    </w:pPr>
    <w:rPr>
      <w:rFonts w:eastAsia="Calibri"/>
      <w:szCs w:val="22"/>
      <w:vertAlign w:val="baseline"/>
    </w:rPr>
  </w:style>
  <w:style w:type="paragraph" w:styleId="Header">
    <w:name w:val="header"/>
    <w:basedOn w:val="Normal"/>
    <w:link w:val="HeaderChar"/>
    <w:rsid w:val="0056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2729"/>
    <w:rPr>
      <w:rFonts w:ascii="Times New Roman" w:eastAsia="Times New Roman" w:hAnsi="Times New Roman" w:cs="Times New Roman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25"/>
    <w:rPr>
      <w:rFonts w:ascii="Tahoma" w:eastAsia="Times New Roman" w:hAnsi="Tahoma" w:cs="Tahoma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Ivory, Stephen I.</dc:creator>
  <cp:lastModifiedBy>Ivory, Stephen I.</cp:lastModifiedBy>
  <cp:revision>2</cp:revision>
  <dcterms:created xsi:type="dcterms:W3CDTF">2013-10-07T17:42:00Z</dcterms:created>
  <dcterms:modified xsi:type="dcterms:W3CDTF">2013-10-07T17:42:00Z</dcterms:modified>
</cp:coreProperties>
</file>